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RUVALCABA,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10488344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ALBATROS 111 VILLAS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FORL721111SX7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FORL721111HASLVS06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RUVALCABA,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PROMOCIÓN DE VENTA DIRECTA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PROMOCIÓN DE VENTA DIRECTA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