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DIAZ VIDAURE, ALFREDO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14689540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HACIENDA EL TORIL 390, FRACC. HACIENDAS DE AGUASCALIENTES,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DIVA6901126D8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DIVA690112HASZDL03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DIAZ VIDAURE, ALFREDO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CALIDAD EN LA ATENCIÓN 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2025-01-02 - 2025-06-14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CALIDAD EN LA ATENCIÓN 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