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DELGADO RUVALCABA, ISMAEL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9034044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PITAYO 124, FRACC. LA FLORIDA,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DERI8607085Z5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DERI860708HASLVS01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DELGADO RUVALCABA, ISMAEL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LA REALIDAD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LA REALIDAD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