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DEGOLLADO ZUNO,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7894038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RUSCELLO M12-L9,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DEZC870211220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DEZC870211MMNGNR04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DEGOLLADO ZUNO,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