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LICITACIONES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ESTIMACIONES Y BITÁCORA 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