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DÍAZ BARBA, LIZANDRO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12427450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PARIS 1224, COL.VALLE II SECC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DIBL9112136U3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DIBL911213HZSZRZ07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DÍAZ BARBA, LIZANDRO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