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CUEVAS GOMEZ, ANA LILIA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EL MOCHO 206, OJOCALIENTE II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CUGA900804784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CUGA900804MASVMN04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CUEVAS GOMEZ, ANA LILIA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 CONTADOR PÚBLICO - 2020 - ESCOLARIZADA - CUATRIMESTRAL - 2735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PROGRAMAS INFORMÁTICOS PARA LA CONTABILIDAD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 CONTADOR PÚBLICO - 2020 - ESCOLARIZADA - CUATRIMESTRAL - 2735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PROGRAMAS INFORMÁTICOS PARA LA CONTABILIDAD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OBLIGACIONES FISCALES DE PERSONAS FÍSICAS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 CONTADOR PUBLICO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BÁSICA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