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CUELLAR CASILLAS, AARON.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CUELLAR CASILLAS, AARON.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1983-03-02</w:t>
      </w:r>
      <w:r w:rsidRPr="007828D2">
        <w:rPr>
          <w:rFonts w:ascii="Arial" w:hAnsi="Arial" w:cs="Arial"/>
          <w:sz w:val="24"/>
          <w:szCs w:val="24"/>
          <w:lang w:val="es-ES"/>
        </w:rPr>
        <w:t xml:space="preserve"> su edad es: </w:t>
      </w:r>
      <w:r w:rsidR="00FF142F" w:rsidRPr="00FF142F">
        <w:rPr>
          <w:b/>
          <w:color w:val="1F4E79" w:themeColor="accent1" w:themeShade="80"/>
          <w:lang w:val="es-MX"/>
        </w:rPr>
        <w:t>39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CUCA830302HSPLSR03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CUCA830302QQ6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CIRCUITO EL HUAMUCHIL #123 RES. DEL PARQUE,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4088@ucuauhtemoc.edu.mx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TRATADOS Y ACUERDOS INTERNACIONALES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TRATADOS Y ACUERDOS INTERNACIONALES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SISTEMAS DE SEGURIDAD SOCIAL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ADMINISTRACION Y GESTION EMPRESARIAL</w:t>
            </w:r>
          </w:p>
        </w:tc>
        <w:tc>
          <w:tcPr>
            <w:tcW w:w="1" w:type="dxa"/>
          </w:tcPr>
          <w:p>
            <w:pPr>
              <w:jc w:val="left"/>
            </w:pPr>
            <w:r>
              <w:rPr>
                <w:rFonts w:ascii="Arial" w:hAnsi="Arial" w:eastAsia="Arial" w:cs="Arial"/>
                <w:sz w:val="16"/>
                <w:szCs w:val="16"/>
                <w:b w:val="0"/>
                <w:bCs w:val="0"/>
              </w:rPr>
              <w:t xml:space="preserve">ADMINISTRACIÓN PÚBLICA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ADMINISTRACION Y GESTION EMPRESARIAL</w:t>
            </w:r>
          </w:p>
        </w:tc>
        <w:tc>
          <w:tcPr>
            <w:tcW w:w="1" w:type="dxa"/>
          </w:tcPr>
          <w:p>
            <w:pPr>
              <w:jc w:val="left"/>
            </w:pPr>
            <w:r>
              <w:rPr>
                <w:rFonts w:ascii="Arial" w:hAnsi="Arial" w:eastAsia="Arial" w:cs="Arial"/>
                <w:sz w:val="16"/>
                <w:szCs w:val="16"/>
                <w:b w:val="0"/>
                <w:bCs w:val="0"/>
              </w:rPr>
              <w:t xml:space="preserve">ADMINISTRACIÓN PÚBLICA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2022-08-09 - 2022-08-09</w:t>
            </w:r>
          </w:p>
        </w:tc>
      </w:tr>
      <w:tr>
        <w:trPr/>
        <w:tc>
          <w:tcPr>
            <w:tcW w:w="1" w:type="dxa"/>
          </w:tcPr>
          <w:p>
            <w:pPr>
              <w:jc w:val="left"/>
            </w:pPr>
            <w:r>
              <w:rPr>
                <w:rFonts w:ascii="Arial" w:hAnsi="Arial" w:eastAsia="Arial" w:cs="Arial"/>
                <w:sz w:val="16"/>
                <w:szCs w:val="16"/>
                <w:b w:val="0"/>
                <w:bCs w:val="0"/>
              </w:rPr>
              <w:t xml:space="preserve">CONTADURIA Y SISTEMAS FINANCIEROS</w:t>
            </w:r>
          </w:p>
        </w:tc>
        <w:tc>
          <w:tcPr>
            <w:tcW w:w="1" w:type="dxa"/>
          </w:tcPr>
          <w:p>
            <w:pPr>
              <w:jc w:val="left"/>
            </w:pPr>
            <w:r>
              <w:rPr>
                <w:rFonts w:ascii="Arial" w:hAnsi="Arial" w:eastAsia="Arial" w:cs="Arial"/>
                <w:sz w:val="16"/>
                <w:szCs w:val="16"/>
                <w:b w:val="0"/>
                <w:bCs w:val="0"/>
              </w:rPr>
              <w:t xml:space="preserve">ADMINISTRACIÓN PÚBLICA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21:00:00 - 22:00:00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TRATADOS Y ACUERDOS INTERNACIONALES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TRATADOS Y ACUERDOS INTERNACIONALES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2022-08-10 - 2022-08-10</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TRATADOS Y ACUERDOS INTERNACIONALES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TRATADOS Y ACUERDOS INTERNACIONALES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2022-08-10 - 2022-08-10</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SISTEMAS DE SEGURIDAD SOCIAL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CONTADURIA Y SISTEMAS FINANCIEROS</w:t>
            </w:r>
          </w:p>
        </w:tc>
        <w:tc>
          <w:tcPr>
            <w:tcW w:w="1" w:type="dxa"/>
          </w:tcPr>
          <w:p>
            <w:pPr>
              <w:jc w:val="left"/>
            </w:pPr>
            <w:r>
              <w:rPr>
                <w:rFonts w:ascii="Arial" w:hAnsi="Arial" w:eastAsia="Arial" w:cs="Arial"/>
                <w:sz w:val="16"/>
                <w:szCs w:val="16"/>
                <w:b w:val="0"/>
                <w:bCs w:val="0"/>
              </w:rPr>
              <w:t xml:space="preserve">ADMINISTRACIÓN PÚBLICA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CONTADURIA Y SISTEMAS FINANCIEROS</w:t>
            </w:r>
          </w:p>
        </w:tc>
        <w:tc>
          <w:tcPr>
            <w:tcW w:w="1" w:type="dxa"/>
          </w:tcPr>
          <w:p>
            <w:pPr>
              <w:jc w:val="left"/>
            </w:pPr>
            <w:r>
              <w:rPr>
                <w:rFonts w:ascii="Arial" w:hAnsi="Arial" w:eastAsia="Arial" w:cs="Arial"/>
                <w:sz w:val="16"/>
                <w:szCs w:val="16"/>
                <w:b w:val="0"/>
                <w:bCs w:val="0"/>
              </w:rPr>
              <w:t xml:space="preserve">ADMINISTRACIÓN PÚBLICA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2022-08-11 - 2022-08-11</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EDN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