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CORDERO,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PREPARATORIA,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SEIS 128, FRACC EL QUELITEC,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CACE84111855A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CACE841118HASSRN07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CORDERO,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