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CARRILLO GALINDO, ANA LUISA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 Y 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11952237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PRIVADA SAN FRANCISCO #173 INTERIOR 1 COL. EL LLANITO 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CAGX881015TZ0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CXGA881015MGTRLN06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05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CARRILLO GALINDO, ANA LUISA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SOCIALES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CIENCIAS SOCIALES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DECORATIVO ESTR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