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BRIONES ESPIRICUETA,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12029734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CASA VERDE #325 FRACC. LA CASITA,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BIER8506085T8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BIER850608HASRSC05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BRIONES ESPIRICUETA,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ESPECIALIZANTE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2024-06-08 - 2024-06-29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