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ALVAREZ PINTO, JOSE ULICES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 Y 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11171586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VID # 137 COLONIA PARRAS,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AAPU851101527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AAPU851101HMCLNL08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ALVAREZ PINTO, JOSE ULICES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 Y BIOENERGÉTICA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2023-10-02 - 2023-10-02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 Y BIOENERGÉTICA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2023-10-04 - 2023-10-25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 Y BIOENERGÉTICA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2023-10-04 - 2023-10-25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 LA NUTRICIÓN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 LA NUTRICIÓN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 DEL ESTADO NUTRICIO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