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TORRES GARCIA, ROCIO.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TORRES GARCIA, ROCIO.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1985-04-15</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TOGR850415MASRRC05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TOGR850415M29</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CALZADA NAVARRA 456-139 ALCÁZAR RESIDENCIAL (COTO ALCÁZAR VALENCIA), JESÚS MARÍA</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2959@ucuauhtemoc.edu.mx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2022-05-25 - 2022-05-25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09:00:00 - 12:00:00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2022-02-13 - 2022-05-24</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2022-05-26 - 2022-05-26</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INGLÉS LICENCIATURA SEMESTRAL</w:t>
            </w:r>
          </w:p>
        </w:tc>
        <w:tc>
          <w:tcPr>
            <w:tcW w:w="1" w:type="dxa"/>
          </w:tcPr>
          <w:p>
            <w:pPr>
              <w:jc w:val="left"/>
            </w:pPr>
            <w:r>
              <w:rPr>
                <w:rFonts w:ascii="Arial" w:hAnsi="Arial" w:eastAsia="Arial" w:cs="Arial"/>
                <w:sz w:val="16"/>
                <w:szCs w:val="16"/>
                <w:b w:val="0"/>
                <w:bCs w:val="0"/>
              </w:rPr>
              <w:t xml:space="preserve">APLICACIÓN TOEFL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08:00:00 - 12:00:00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2022-05-13 - 2022-05-13</w:t>
            </w:r>
          </w:p>
        </w:tc>
      </w:tr>
      <w:tr>
        <w:trPr/>
        <w:tc>
          <w:tcPr>
            <w:tcW w:w="1" w:type="dxa"/>
          </w:tcPr>
          <w:p>
            <w:pPr>
              <w:jc w:val="left"/>
            </w:pPr>
            <w:r>
              <w:rPr>
                <w:rFonts w:ascii="Arial" w:hAnsi="Arial" w:eastAsia="Arial" w:cs="Arial"/>
                <w:sz w:val="16"/>
                <w:szCs w:val="16"/>
                <w:b w:val="0"/>
                <w:bCs w:val="0"/>
              </w:rPr>
              <w:t xml:space="preserve">INGLÉS LICENCIATURA CUATRIMESTRAL</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IDIOMAS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