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ORTEGA TRANCOSO, JUAN.</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ORTEGA TRANCOSO, JUAN.</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1978-07-19</w:t>
      </w:r>
      <w:r w:rsidRPr="007828D2">
        <w:rPr>
          <w:rFonts w:ascii="Arial" w:hAnsi="Arial" w:cs="Arial"/>
          <w:sz w:val="24"/>
          <w:szCs w:val="24"/>
          <w:lang w:val="es-ES"/>
        </w:rPr>
        <w:t xml:space="preserve"> su edad es: </w:t>
      </w:r>
      <w:r w:rsidR="00FF142F" w:rsidRPr="00FF142F">
        <w:rPr>
          <w:b/>
          <w:color w:val="1F4E79" w:themeColor="accent1" w:themeShade="80"/>
          <w:lang w:val="es-MX"/>
        </w:rPr>
        <w:t>43</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OETJ780719HASRRN06</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OETJ7807194T3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LAGO BAYANO INT.13 FUENTES DEL LAGO,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4954@ucuauhtemoc.edu.mx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CIENCIAS DE LA EDUCACIÓN Y PROCESOS COGNITIVOS</w:t>
            </w:r>
          </w:p>
        </w:tc>
        <w:tc>
          <w:tcPr>
            <w:tcW w:w="1" w:type="dxa"/>
          </w:tcPr>
          <w:p>
            <w:pPr>
              <w:jc w:val="left"/>
            </w:pPr>
            <w:r>
              <w:rPr>
                <w:rFonts w:ascii="Arial" w:hAnsi="Arial" w:eastAsia="Arial" w:cs="Arial"/>
                <w:sz w:val="16"/>
                <w:szCs w:val="16"/>
                <w:b w:val="0"/>
                <w:bCs w:val="0"/>
              </w:rPr>
              <w:t xml:space="preserve">DIDÁCTICA COMO HERRAMIENTA DE GESTIÓN CREATIVA DE PROCESOS COGNITIVOS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08:00:00 - 16:00:00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$540.00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2022-05-07 - 2022-05-28</w:t>
            </w:r>
          </w:p>
        </w:tc>
      </w:tr>
      <w:tr>
        <w:trPr/>
        <w:tc>
          <w:tcPr>
            <w:tcW w:w="1" w:type="dxa"/>
          </w:tcPr>
          <w:p>
            <w:pPr>
              <w:jc w:val="left"/>
            </w:pPr>
            <w:r>
              <w:rPr>
                <w:rFonts w:ascii="Arial" w:hAnsi="Arial" w:eastAsia="Arial" w:cs="Arial"/>
                <w:sz w:val="16"/>
                <w:szCs w:val="16"/>
                <w:b w:val="0"/>
                <w:bCs w:val="0"/>
              </w:rPr>
              <w:t xml:space="preserve">CIENCIAS DE LA EDUCACIÓN Y PROCESOS COGNITIVOS</w:t>
            </w:r>
          </w:p>
        </w:tc>
        <w:tc>
          <w:tcPr>
            <w:tcW w:w="1" w:type="dxa"/>
          </w:tcPr>
          <w:p>
            <w:pPr>
              <w:jc w:val="left"/>
            </w:pPr>
            <w:r>
              <w:rPr>
                <w:rFonts w:ascii="Arial" w:hAnsi="Arial" w:eastAsia="Arial" w:cs="Arial"/>
                <w:sz w:val="16"/>
                <w:szCs w:val="16"/>
                <w:b w:val="0"/>
                <w:bCs w:val="0"/>
              </w:rPr>
              <w:t xml:space="preserve">DIDÁCTICA COMO HERRAMIENTA DE GESTIÓN CREATIVA DE PROCESOS COGNITIVOS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08:00:00 - 16:00:00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$540.00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2022-06-04 - 2022-06-04</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POSGRADOS E INVESTIGACIÓN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