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MEZA ESPINOSA, CLAUDIA LETICIA.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MEZA ESPINOSA, CLAUDIA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1972-01-17</w:t>
      </w:r>
      <w:r w:rsidRPr="007828D2">
        <w:rPr>
          <w:rFonts w:ascii="Arial" w:hAnsi="Arial" w:cs="Arial"/>
          <w:sz w:val="24"/>
          <w:szCs w:val="24"/>
          <w:lang w:val="es-ES"/>
        </w:rPr>
        <w:t xml:space="preserve"> su edad es: </w:t>
      </w:r>
      <w:r w:rsidR="00FF142F" w:rsidRPr="00FF142F">
        <w:rPr>
          <w:b/>
          <w:color w:val="1F4E79" w:themeColor="accent1" w:themeShade="80"/>
          <w:lang w:val="es-MX"/>
        </w:rPr>
        <w:t>50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MEEC720117MASZSL05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MEEC720117AQ5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JOSEFINOS N° 206 COL VILLA TERESA,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3326@ucuauhtemoc.edu.mx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DE LAS PERSONAS Y LAS FAMILIAS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EN DERECHO - 2020 - ESCOLARIZADA - CUATRIMESTRAL - 2733</w:t>
            </w:r>
          </w:p>
        </w:tc>
        <w:tc>
          <w:tcPr>
            <w:tcW w:w="1" w:type="dxa"/>
          </w:tcPr>
          <w:p>
            <w:pPr>
              <w:jc w:val="left"/>
            </w:pPr>
            <w:r>
              <w:rPr>
                <w:rFonts w:ascii="Arial" w:hAnsi="Arial" w:eastAsia="Arial" w:cs="Arial"/>
                <w:sz w:val="16"/>
                <w:szCs w:val="16"/>
                <w:b w:val="0"/>
                <w:bCs w:val="0"/>
              </w:rPr>
              <w:t xml:space="preserve">DERECHO DE LAS PERSONAS Y LAS FAMILIAS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EN DERECHO - 2019 - EMPRESARIAL - CUATRIMESTRAL - 2732</w:t>
            </w:r>
          </w:p>
        </w:tc>
        <w:tc>
          <w:tcPr>
            <w:tcW w:w="1" w:type="dxa"/>
          </w:tcPr>
          <w:p>
            <w:pPr>
              <w:jc w:val="left"/>
            </w:pPr>
            <w:r>
              <w:rPr>
                <w:rFonts w:ascii="Arial" w:hAnsi="Arial" w:eastAsia="Arial" w:cs="Arial"/>
                <w:sz w:val="16"/>
                <w:szCs w:val="16"/>
                <w:b w:val="0"/>
                <w:bCs w:val="0"/>
              </w:rPr>
              <w:t xml:space="preserve">DERECHO DE LA PERSONAS Y LAS FAMILIAS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PRACTICA FORENSE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