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AGUIRRE, ELIZABETH.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AGUIRRE, ELIZABETH.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1973-10-25</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GAAE731025MDFRGL04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GAAE731025DR6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LAGUNA MUYIL 106, FRACC. SENDERO DE LOS QUETZALES, AGUASCALIENTES. SAN FCO. DE LOS ROMO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4182@ucuauhtemoc.edu.mx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BACHILLERATO TECNOLÓGICO EN DISEÑO GRÁFICO Y ARTE DIGITAL</w:t>
            </w:r>
          </w:p>
        </w:tc>
        <w:tc>
          <w:tcPr>
            <w:tcW w:w="1" w:type="dxa"/>
          </w:tcPr>
          <w:p>
            <w:pPr>
              <w:jc w:val="left"/>
            </w:pPr>
            <w:r>
              <w:rPr>
                <w:rFonts w:ascii="Arial" w:hAnsi="Arial" w:eastAsia="Arial" w:cs="Arial"/>
                <w:sz w:val="16"/>
                <w:szCs w:val="16"/>
                <w:b w:val="0"/>
                <w:bCs w:val="0"/>
              </w:rPr>
              <w:t xml:space="preserve">DISEÑO EDITORIAL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DISEÑO GRÁFICO Y ARTE DIGITAL</w:t>
            </w:r>
          </w:p>
        </w:tc>
        <w:tc>
          <w:tcPr>
            <w:tcW w:w="1" w:type="dxa"/>
          </w:tcPr>
          <w:p>
            <w:pPr>
              <w:jc w:val="left"/>
            </w:pPr>
            <w:r>
              <w:rPr>
                <w:rFonts w:ascii="Arial" w:hAnsi="Arial" w:eastAsia="Arial" w:cs="Arial"/>
                <w:sz w:val="16"/>
                <w:szCs w:val="16"/>
                <w:b w:val="0"/>
                <w:bCs w:val="0"/>
              </w:rPr>
              <w:t xml:space="preserve">HISTORIA DEL ARTE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DISEÑO GRÁFICO Y ARTE DIGITAL</w:t>
            </w:r>
          </w:p>
        </w:tc>
        <w:tc>
          <w:tcPr>
            <w:tcW w:w="1" w:type="dxa"/>
          </w:tcPr>
          <w:p>
            <w:pPr>
              <w:jc w:val="left"/>
            </w:pPr>
            <w:r>
              <w:rPr>
                <w:rFonts w:ascii="Arial" w:hAnsi="Arial" w:eastAsia="Arial" w:cs="Arial"/>
                <w:sz w:val="16"/>
                <w:szCs w:val="16"/>
                <w:b w:val="0"/>
                <w:bCs w:val="0"/>
              </w:rPr>
              <w:t xml:space="preserve">DISEÑO EDITORIAL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DISEÑO GRÁFICO Y ARTE DIGITAL</w:t>
            </w:r>
          </w:p>
        </w:tc>
        <w:tc>
          <w:tcPr>
            <w:tcW w:w="1" w:type="dxa"/>
          </w:tcPr>
          <w:p>
            <w:pPr>
              <w:jc w:val="left"/>
            </w:pPr>
            <w:r>
              <w:rPr>
                <w:rFonts w:ascii="Arial" w:hAnsi="Arial" w:eastAsia="Arial" w:cs="Arial"/>
                <w:sz w:val="16"/>
                <w:szCs w:val="16"/>
                <w:b w:val="0"/>
                <w:bCs w:val="0"/>
              </w:rPr>
              <w:t xml:space="preserve">HISTORIA DEL ARTE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 Y 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